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73D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610C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473D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0A0">
        <w:rPr>
          <w:rFonts w:ascii="Times New Roman" w:hAnsi="Times New Roman" w:cs="Times New Roman"/>
          <w:b/>
          <w:bCs/>
          <w:sz w:val="28"/>
          <w:szCs w:val="28"/>
        </w:rPr>
        <w:t>старшего государственного налогового инспектора</w:t>
      </w:r>
    </w:p>
    <w:p w:rsidR="00C5473D" w:rsidRPr="002460A0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60A0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Pr="002460A0">
        <w:rPr>
          <w:rFonts w:ascii="Times New Roman" w:hAnsi="Times New Roman"/>
          <w:b/>
          <w:sz w:val="28"/>
          <w:szCs w:val="28"/>
        </w:rPr>
        <w:t xml:space="preserve">анализа и планирования налоговых проверок </w:t>
      </w:r>
    </w:p>
    <w:p w:rsidR="00C5473D" w:rsidRPr="002F7BDF" w:rsidRDefault="00C5473D" w:rsidP="00C5473D">
      <w:pPr>
        <w:pStyle w:val="af0"/>
        <w:jc w:val="center"/>
        <w:rPr>
          <w:bCs/>
          <w:sz w:val="25"/>
          <w:szCs w:val="25"/>
        </w:rPr>
      </w:pPr>
      <w:r w:rsidRPr="002F7BDF">
        <w:rPr>
          <w:rFonts w:ascii="Times New Roman" w:hAnsi="Times New Roman"/>
          <w:sz w:val="28"/>
          <w:szCs w:val="28"/>
        </w:rPr>
        <w:t>Управления Федеральной налоговой службы по Удмуртской Республике</w:t>
      </w:r>
    </w:p>
    <w:p w:rsidR="00C5473D" w:rsidRDefault="00C5473D" w:rsidP="003B7A81">
      <w:pPr>
        <w:pStyle w:val="a5"/>
        <w:widowControl w:val="0"/>
      </w:pPr>
    </w:p>
    <w:p w:rsidR="003B7A81" w:rsidRDefault="003B7A81" w:rsidP="00C5473D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5473D" w:rsidRPr="005E417D" w:rsidRDefault="00C5473D" w:rsidP="00C5473D">
      <w:pPr>
        <w:pStyle w:val="ConsPlusNormal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5473D" w:rsidRPr="00BD2A5E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7CE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bCs/>
          <w:sz w:val="28"/>
          <w:szCs w:val="28"/>
        </w:rPr>
        <w:t>старшего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инспектора отдела анализа и планирования налоговых проверок Управления Федеральной налоговой службы России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Удмуртской Республике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группе должностей государственной гражданской службы Российской Федерации, категории “специалисты”.</w:t>
      </w:r>
    </w:p>
    <w:p w:rsidR="00D6462A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0B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C5473D" w:rsidRPr="0054788E">
        <w:rPr>
          <w:rFonts w:ascii="Times New Roman" w:hAnsi="Times New Roman" w:cs="Times New Roman"/>
          <w:b/>
          <w:bCs/>
          <w:sz w:val="28"/>
          <w:szCs w:val="28"/>
        </w:rPr>
        <w:t>11-3-4-070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C5473D" w:rsidRPr="0020683F" w:rsidRDefault="00C5473D" w:rsidP="00C547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>2. Область профессиональной служебной деятельности старшего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</w:t>
      </w:r>
      <w:r w:rsidRPr="00E05A50">
        <w:rPr>
          <w:rFonts w:ascii="Times New Roman" w:hAnsi="Times New Roman" w:cs="Times New Roman"/>
          <w:bCs/>
          <w:sz w:val="28"/>
          <w:szCs w:val="28"/>
        </w:rPr>
        <w:t xml:space="preserve">: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E05A50">
        <w:rPr>
          <w:rFonts w:ascii="Times New Roman" w:hAnsi="Times New Roman" w:cs="Times New Roman"/>
          <w:bCs/>
          <w:sz w:val="28"/>
          <w:szCs w:val="28"/>
        </w:rPr>
        <w:t>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B08D6" w:rsidRPr="00E05A50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Вид профессиональной служебной деятельности </w:t>
      </w:r>
      <w:r w:rsidRPr="003A5BBC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E05A50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виды профессиональной служебной деятельности, входящие в область осуществления налогового контроля, в части относящейся к сфере деятельности Федеральной налоговой службы.</w:t>
      </w:r>
    </w:p>
    <w:p w:rsidR="00C5473D" w:rsidRPr="003A5BBC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A5BB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приказом </w:t>
      </w:r>
      <w:r w:rsidRPr="003A5BBC">
        <w:rPr>
          <w:rFonts w:ascii="Times New Roman" w:hAnsi="Times New Roman"/>
          <w:sz w:val="28"/>
          <w:szCs w:val="28"/>
        </w:rPr>
        <w:t>Управления Федеральной налоговой службы по Удмуртской Республике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 (далее – Управление).</w:t>
      </w:r>
    </w:p>
    <w:p w:rsidR="00C5473D" w:rsidRDefault="00C5473D" w:rsidP="00C5473D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559CE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Старший государственный инспектор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отдела непосредственно подчиняется начальнику отдела.</w:t>
      </w:r>
    </w:p>
    <w:p w:rsidR="00C5473D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Старший</w:t>
      </w:r>
      <w:r w:rsidRPr="0055011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 в случае служебной необходимости во время отсутствия другого </w:t>
      </w:r>
      <w:r>
        <w:rPr>
          <w:rFonts w:ascii="Times New Roman" w:hAnsi="Times New Roman" w:cs="Times New Roman"/>
          <w:bCs/>
          <w:sz w:val="28"/>
          <w:szCs w:val="28"/>
        </w:rPr>
        <w:t>старшего</w:t>
      </w:r>
      <w:r w:rsidRPr="0055011F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или государственного налогового инспектора отдела выполняет его обязанности.</w:t>
      </w:r>
    </w:p>
    <w:p w:rsidR="00C5473D" w:rsidRPr="00BD2A5E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Во время отсутствия </w:t>
      </w:r>
      <w:r>
        <w:rPr>
          <w:rFonts w:ascii="Times New Roman" w:hAnsi="Times New Roman" w:cs="Times New Roman"/>
          <w:bCs/>
          <w:sz w:val="28"/>
          <w:szCs w:val="28"/>
        </w:rPr>
        <w:t>старшего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инспектора его должностные обязанности выполняет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другой старший государственный налоговый инспектор или государственный налоговый инспектор </w:t>
      </w:r>
      <w:r w:rsidRPr="00BD2A5E">
        <w:rPr>
          <w:rFonts w:ascii="Times New Roman" w:hAnsi="Times New Roman" w:cs="Times New Roman"/>
          <w:bCs/>
          <w:sz w:val="28"/>
          <w:szCs w:val="28"/>
        </w:rPr>
        <w:t>отдела.</w:t>
      </w:r>
    </w:p>
    <w:p w:rsidR="00C5473D" w:rsidRDefault="00C5473D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73D" w:rsidRDefault="00C5473D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78F6" w:rsidRPr="003A5BBC" w:rsidRDefault="00C078F6" w:rsidP="00C07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A5BBC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7322DD">
        <w:rPr>
          <w:rFonts w:ascii="Times New Roman" w:hAnsi="Times New Roman" w:cs="Times New Roman"/>
          <w:sz w:val="28"/>
          <w:szCs w:val="28"/>
        </w:rPr>
        <w:t>старшего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</w:t>
      </w:r>
      <w:r w:rsidRPr="003A5BBC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C078F6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</w:t>
      </w:r>
      <w:r w:rsidRPr="000F45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78F6" w:rsidRPr="008973E5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6.2. Квалификационные требования к стажу не предъявляются</w:t>
      </w:r>
      <w:r w:rsidRPr="008973E5">
        <w:rPr>
          <w:rFonts w:ascii="Times New Roman" w:hAnsi="Times New Roman" w:cs="Times New Roman"/>
          <w:i/>
          <w:sz w:val="24"/>
          <w:szCs w:val="24"/>
        </w:rPr>
        <w:t>.</w:t>
      </w:r>
    </w:p>
    <w:p w:rsidR="00C078F6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(русского языка); основ </w:t>
      </w:r>
      <w:hyperlink r:id="rId9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</w:t>
      </w:r>
      <w:r>
        <w:rPr>
          <w:rFonts w:ascii="Times New Roman" w:hAnsi="Times New Roman" w:cs="Times New Roman"/>
          <w:spacing w:val="-2"/>
          <w:sz w:val="28"/>
          <w:szCs w:val="28"/>
        </w:rPr>
        <w:t>ой службы Российской Федерации»;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1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2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технологий.</w:t>
      </w:r>
    </w:p>
    <w:p w:rsidR="00C078F6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C078F6" w:rsidRDefault="00C078F6" w:rsidP="00C07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B08D6" w:rsidRPr="00625D91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D91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Федерации, Бюджетный кодекс Российской Федерации, 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25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625D9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25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078F6" w:rsidRDefault="007322DD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Старший</w:t>
      </w:r>
      <w:r w:rsidR="00C078F6" w:rsidRPr="003A5BBC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C078F6">
        <w:rPr>
          <w:rFonts w:ascii="Times New Roman" w:hAnsi="Times New Roman" w:cs="Times New Roman"/>
          <w:bCs/>
          <w:sz w:val="28"/>
          <w:szCs w:val="28"/>
        </w:rPr>
        <w:t>ый</w:t>
      </w:r>
      <w:r w:rsidR="00C078F6" w:rsidRPr="003A5BBC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 w:rsidR="00C078F6">
        <w:rPr>
          <w:rFonts w:ascii="Times New Roman" w:hAnsi="Times New Roman" w:cs="Times New Roman"/>
          <w:bCs/>
          <w:sz w:val="28"/>
          <w:szCs w:val="28"/>
        </w:rPr>
        <w:t>ый</w:t>
      </w:r>
      <w:r w:rsidR="00C078F6" w:rsidRPr="003A5BBC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C078F6"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="00C078F6" w:rsidRPr="00B7300E">
        <w:rPr>
          <w:rFonts w:ascii="Times New Roman" w:hAnsi="Times New Roman" w:cs="Times New Roman"/>
          <w:sz w:val="28"/>
          <w:szCs w:val="28"/>
        </w:rPr>
        <w:lastRenderedPageBreak/>
        <w:t>нормативны</w:t>
      </w:r>
      <w:r w:rsidR="00C078F6">
        <w:rPr>
          <w:rFonts w:ascii="Times New Roman" w:hAnsi="Times New Roman" w:cs="Times New Roman"/>
          <w:sz w:val="28"/>
          <w:szCs w:val="28"/>
        </w:rPr>
        <w:t>е правовые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C078F6">
        <w:rPr>
          <w:rFonts w:ascii="Times New Roman" w:hAnsi="Times New Roman" w:cs="Times New Roman"/>
          <w:sz w:val="28"/>
          <w:szCs w:val="28"/>
        </w:rPr>
        <w:t>ы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C078F6">
        <w:rPr>
          <w:rFonts w:ascii="Times New Roman" w:hAnsi="Times New Roman" w:cs="Times New Roman"/>
          <w:sz w:val="28"/>
          <w:szCs w:val="28"/>
        </w:rPr>
        <w:t>е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C078F6">
        <w:rPr>
          <w:rFonts w:ascii="Times New Roman" w:hAnsi="Times New Roman" w:cs="Times New Roman"/>
          <w:sz w:val="28"/>
          <w:szCs w:val="28"/>
        </w:rPr>
        <w:t>ы</w:t>
      </w:r>
      <w:r w:rsidR="00C078F6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C078F6">
        <w:rPr>
          <w:rFonts w:ascii="Times New Roman" w:hAnsi="Times New Roman" w:cs="Times New Roman"/>
          <w:sz w:val="28"/>
          <w:szCs w:val="28"/>
        </w:rPr>
        <w:t>е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C078F6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078F6" w:rsidRPr="003A5BBC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0B08D6" w:rsidRPr="00625D91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25D91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 порядок проведения мероприятий налогового контроля;  принципы налогового администрирования.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принцип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>, метод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>, технологии и механизм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 xml:space="preserve"> осуществления контроля (надзора);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>видов</w:t>
      </w:r>
      <w:r w:rsidRPr="00C04033">
        <w:rPr>
          <w:rFonts w:ascii="Times New Roman" w:hAnsi="Times New Roman" w:cs="Times New Roman"/>
          <w:sz w:val="28"/>
          <w:szCs w:val="28"/>
        </w:rPr>
        <w:t>, назначени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4033">
        <w:rPr>
          <w:rFonts w:ascii="Times New Roman" w:hAnsi="Times New Roman" w:cs="Times New Roman"/>
          <w:sz w:val="28"/>
          <w:szCs w:val="28"/>
        </w:rPr>
        <w:t xml:space="preserve"> и технологии организации проверочных процедур;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поняти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4033">
        <w:rPr>
          <w:rFonts w:ascii="Times New Roman" w:hAnsi="Times New Roman" w:cs="Times New Roman"/>
          <w:sz w:val="28"/>
          <w:szCs w:val="28"/>
        </w:rPr>
        <w:t xml:space="preserve"> единого реестра проверок, процедура его формирования;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институт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4033">
        <w:rPr>
          <w:rFonts w:ascii="Times New Roman" w:hAnsi="Times New Roman" w:cs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процедур организации проверки: порядок, этапы, инструменты проведения;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ограничения при проведении проверочных процедур;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мер</w:t>
      </w:r>
      <w:r>
        <w:rPr>
          <w:rFonts w:ascii="Times New Roman" w:hAnsi="Times New Roman" w:cs="Times New Roman"/>
          <w:sz w:val="28"/>
          <w:szCs w:val="28"/>
        </w:rPr>
        <w:t>, принимаемых</w:t>
      </w:r>
      <w:r w:rsidRPr="00C04033">
        <w:rPr>
          <w:rFonts w:ascii="Times New Roman" w:hAnsi="Times New Roman" w:cs="Times New Roman"/>
          <w:sz w:val="28"/>
          <w:szCs w:val="28"/>
        </w:rPr>
        <w:t xml:space="preserve"> по результатам проверки;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>плановых</w:t>
      </w:r>
      <w:r w:rsidRPr="00C04033">
        <w:rPr>
          <w:rFonts w:ascii="Times New Roman" w:hAnsi="Times New Roman" w:cs="Times New Roman"/>
          <w:sz w:val="28"/>
          <w:szCs w:val="28"/>
        </w:rPr>
        <w:t xml:space="preserve"> (рейдовы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04033">
        <w:rPr>
          <w:rFonts w:ascii="Times New Roman" w:hAnsi="Times New Roman" w:cs="Times New Roman"/>
          <w:sz w:val="28"/>
          <w:szCs w:val="28"/>
        </w:rPr>
        <w:t>) осмотр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>;</w:t>
      </w:r>
    </w:p>
    <w:p w:rsidR="00C078F6" w:rsidRPr="007322DD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6.5. Наличие функциональных знаний: </w:t>
      </w:r>
    </w:p>
    <w:p w:rsidR="00C078F6" w:rsidRPr="007322DD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 Наличие базовых умений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322DD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C078F6" w:rsidRPr="007322DD" w:rsidRDefault="00C078F6" w:rsidP="00C07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коммуникативные умения; управлять изменениями. </w:t>
      </w:r>
    </w:p>
    <w:p w:rsidR="00C078F6" w:rsidRPr="007322DD" w:rsidRDefault="00C078F6" w:rsidP="00C07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руководить подчиненными, эффективно планировать, организовывать работу и контролировать ее выполнение; </w:t>
      </w:r>
    </w:p>
    <w:p w:rsidR="00C078F6" w:rsidRPr="007322DD" w:rsidRDefault="00C078F6" w:rsidP="00C07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оперативно принимать и реализовывать управленческие решения. </w:t>
      </w:r>
    </w:p>
    <w:p w:rsidR="00C078F6" w:rsidRPr="007322DD" w:rsidRDefault="00C078F6" w:rsidP="00C078F6">
      <w:pPr>
        <w:pStyle w:val="ConsPlusNormal"/>
        <w:ind w:firstLine="709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22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6.7. Наличие профессиональных умений: </w:t>
      </w:r>
      <w:bookmarkStart w:id="11" w:name="_Toc477362588"/>
      <w:r w:rsidRPr="007322DD">
        <w:rPr>
          <w:rFonts w:ascii="Times New Roman" w:eastAsiaTheme="minorHAnsi" w:hAnsi="Times New Roman" w:cs="Times New Roman"/>
          <w:sz w:val="28"/>
          <w:szCs w:val="28"/>
          <w:lang w:eastAsia="en-US"/>
        </w:rPr>
        <w:t>отбор налогоплательщиков для формирования плана выездных налоговых проверок;</w:t>
      </w:r>
      <w:bookmarkEnd w:id="11"/>
    </w:p>
    <w:p w:rsidR="00C078F6" w:rsidRPr="00783E24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F6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C078F6" w:rsidRPr="007D0352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C078F6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F6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078F6" w:rsidRPr="007D0352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22DD" w:rsidRPr="003A5BB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A5BBC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7322DD" w:rsidRDefault="007322DD" w:rsidP="007322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  В целях реализации задач и функций, возложенных на отдел анализа и планирования налоговых проверок</w:t>
      </w:r>
      <w:r w:rsidR="000B08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старш</w:t>
      </w:r>
      <w:r w:rsidR="000B08D6">
        <w:rPr>
          <w:rFonts w:ascii="Times New Roman" w:hAnsi="Times New Roman" w:cs="Times New Roman"/>
          <w:sz w:val="28"/>
          <w:szCs w:val="28"/>
        </w:rPr>
        <w:t>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lastRenderedPageBreak/>
        <w:t>обязан: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контроль за качественным и своевременным выполнением заданий ФНС России; планов, заданий, указаний и поручений заместителей руководителя и руководителя Управления;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мониторинг соблюдения курируемыми налоговыми органами процедур планирования и подготовки к проведению выездных налоговых проверок, соблюдение порядка и критериев отбора налогоплательщиков для проведения выездных налоговых проверок, определение приоритетности категорий налогоплательщиков для включения в планы проведения выездных налоговых проверок;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аналитическую работу по отбору налогоплательщиков для проведения выездной налоговой проверки;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мониторинг соблюдения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курируемым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налоговыми органами процедурных вопросов, связанных с прекращением осуществления деятельности организациями путем ликвидации либо реорганизации;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полнотой и качеством проводимого подведомственными инспекциями ФНС России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анализа, включенных в проекты планов выездных налоговых проверок;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 xml:space="preserve">рганизовывать 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включению в </w:t>
      </w:r>
      <w:r w:rsidR="007322DD">
        <w:rPr>
          <w:rFonts w:ascii="Times New Roman" w:hAnsi="Times New Roman" w:cs="Times New Roman"/>
          <w:sz w:val="28"/>
          <w:szCs w:val="28"/>
        </w:rPr>
        <w:t>п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лан выездных налоговых проверок не менее 30% выездных налоговых проверок (исходя из количества фактически завершенных проверок в предыдущем году) самостоятельно </w:t>
      </w:r>
      <w:r w:rsidR="007322DD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7322DD" w:rsidRPr="00974AA6">
        <w:rPr>
          <w:rFonts w:ascii="Times New Roman" w:hAnsi="Times New Roman" w:cs="Times New Roman"/>
          <w:sz w:val="28"/>
          <w:szCs w:val="28"/>
        </w:rPr>
        <w:t>(в этих целях организует на основании налоговых рисков в соответствии с пунктом 3.2 Регламента планирования и подготовки выездных налоговых проверок, утвержденного приказом ФНС России №ММ-8-2/41дсп@ от 05.10.2009г. с учетом изменений внесенных приказом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ФНС России от 27.11.2014г. №ММВ-8-2/65дсп@) отбор налогоплательщиков и направление результатов в подведомственные налоговые органы для проведения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анализа, по результатам проведенного подведомственными налоговыми органами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анализа организует процедурные вопросы для рассмотрения вопроса о принятии решения о включении в План выездных налоговых проверок на уровне Управления);</w:t>
      </w:r>
      <w:proofErr w:type="gramEnd"/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рганизовать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оценке достоверности информации в информационных ресурсах налоговых органов Удмуртской Республики по курируемым направлениям;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установлением причин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низкорезультативных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проверок в части качества планирования проверок по курируемым налоговым органам;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контроль и анализ достоверности формирования статистической отчетности регионального и федерального уровня по курируемым направлениям;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выявлению способов ведения финансово-хозяйственной деятельности с высоким налоговым риском, используемых налогоплательщиками в целях уклонения от налогообложения;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формирование и анализ отчетов, закрепленных за отделом;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участие работников отдела в проверках внутреннего аудита;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взаимодействие с правоохранительными и контролирующими органами по закрепленным направлениям;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рассмотрению писем, заявлений физических и юридических лиц, поступающих в адрес отдела;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взаимодействие с другими отделами Управления по вопросам, входящим в компетенцию отдела;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322DD">
        <w:rPr>
          <w:rFonts w:ascii="Times New Roman" w:hAnsi="Times New Roman" w:cs="Times New Roman"/>
          <w:sz w:val="28"/>
          <w:szCs w:val="28"/>
        </w:rPr>
        <w:t>сполнять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приказы, распоряжения и указания заместителей руководителя и руководителя Управления в пределах должностных полномочий;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322DD">
        <w:rPr>
          <w:rFonts w:ascii="Times New Roman" w:hAnsi="Times New Roman" w:cs="Times New Roman"/>
          <w:sz w:val="28"/>
          <w:szCs w:val="28"/>
        </w:rPr>
        <w:t>спользовать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для поиска и анализа информации информационные ресурсы Управления, Инспекций, информационные ресурсы</w:t>
      </w:r>
      <w:r w:rsidR="007322DD">
        <w:rPr>
          <w:rFonts w:ascii="Times New Roman" w:hAnsi="Times New Roman" w:cs="Times New Roman"/>
          <w:sz w:val="28"/>
          <w:szCs w:val="28"/>
        </w:rPr>
        <w:t>,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сопровождаемые ФКУ «Налог-Сервис» ФНС России;</w:t>
      </w:r>
    </w:p>
    <w:p w:rsidR="007322DD" w:rsidRPr="004E095F" w:rsidRDefault="000B08D6" w:rsidP="004C0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 w:rsidRPr="00974AA6">
        <w:rPr>
          <w:rFonts w:ascii="Times New Roman" w:hAnsi="Times New Roman" w:cs="Times New Roman"/>
          <w:sz w:val="28"/>
          <w:szCs w:val="28"/>
        </w:rPr>
        <w:t>существля</w:t>
      </w:r>
      <w:r w:rsidR="007322DD">
        <w:rPr>
          <w:rFonts w:ascii="Times New Roman" w:hAnsi="Times New Roman" w:cs="Times New Roman"/>
          <w:sz w:val="28"/>
          <w:szCs w:val="28"/>
        </w:rPr>
        <w:t>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формирование, редактирование данных и утверждение документов в информационных ресур</w:t>
      </w:r>
      <w:r w:rsidR="004C06D0">
        <w:rPr>
          <w:rFonts w:ascii="Times New Roman" w:hAnsi="Times New Roman" w:cs="Times New Roman"/>
          <w:sz w:val="28"/>
          <w:szCs w:val="28"/>
        </w:rPr>
        <w:t>сах Управления</w:t>
      </w:r>
      <w:r w:rsidR="007322DD" w:rsidRPr="004E095F">
        <w:rPr>
          <w:rFonts w:ascii="Times New Roman" w:hAnsi="Times New Roman" w:cs="Times New Roman"/>
          <w:sz w:val="28"/>
          <w:szCs w:val="28"/>
        </w:rPr>
        <w:t>.</w:t>
      </w:r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A5B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старш</w:t>
      </w:r>
      <w:r w:rsidR="00646001">
        <w:rPr>
          <w:rFonts w:ascii="Times New Roman" w:hAnsi="Times New Roman" w:cs="Times New Roman"/>
          <w:sz w:val="28"/>
          <w:szCs w:val="28"/>
        </w:rPr>
        <w:t>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4141"/>
      <w:r w:rsidRPr="004E095F">
        <w:rPr>
          <w:rFonts w:ascii="Times New Roman" w:hAnsi="Times New Roman" w:cs="Times New Roman"/>
          <w:sz w:val="28"/>
          <w:szCs w:val="28"/>
        </w:rPr>
        <w:t>вносить предложения по вопросам своей деятельности;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4142"/>
      <w:bookmarkEnd w:id="12"/>
      <w:r w:rsidRPr="004E095F">
        <w:rPr>
          <w:rFonts w:ascii="Times New Roman" w:hAnsi="Times New Roman" w:cs="Times New Roman"/>
          <w:sz w:val="28"/>
          <w:szCs w:val="28"/>
        </w:rPr>
        <w:t xml:space="preserve">визировать, запрашивать и получать от структурных подразделений Управления и нижестоящих территориальных налоговых органов Удмуртской 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>Республики</w:t>
      </w:r>
      <w:proofErr w:type="gramEnd"/>
      <w:r w:rsidRPr="004E095F">
        <w:rPr>
          <w:rFonts w:ascii="Times New Roman" w:hAnsi="Times New Roman" w:cs="Times New Roman"/>
          <w:sz w:val="28"/>
          <w:szCs w:val="28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 анализа и планирования налоговых проверок;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4144"/>
      <w:bookmarkEnd w:id="13"/>
      <w:r w:rsidRPr="004E095F">
        <w:rPr>
          <w:rFonts w:ascii="Times New Roman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 анализа и планирования выездных налоговых проверок;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4146"/>
      <w:bookmarkEnd w:id="14"/>
      <w:r w:rsidRPr="004E095F">
        <w:rPr>
          <w:rFonts w:ascii="Times New Roman" w:hAnsi="Times New Roman" w:cs="Times New Roman"/>
          <w:sz w:val="28"/>
          <w:szCs w:val="28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</w:t>
      </w:r>
      <w:bookmarkEnd w:id="15"/>
      <w:r w:rsidRPr="004E095F">
        <w:rPr>
          <w:rFonts w:ascii="Times New Roman" w:hAnsi="Times New Roman" w:cs="Times New Roman"/>
          <w:sz w:val="28"/>
          <w:szCs w:val="28"/>
        </w:rPr>
        <w:t>.</w:t>
      </w:r>
    </w:p>
    <w:p w:rsidR="007322DD" w:rsidRPr="00B93661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F03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512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Удмуртской Республике,  положением об отделе </w:t>
      </w:r>
      <w:r>
        <w:rPr>
          <w:rFonts w:ascii="Times New Roman" w:hAnsi="Times New Roman" w:cs="Times New Roman"/>
          <w:sz w:val="28"/>
          <w:szCs w:val="28"/>
        </w:rPr>
        <w:t>анализа и планирования налоговых проверок</w:t>
      </w:r>
      <w:r w:rsidRPr="00EF4512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7322DD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Старший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несёт ответственность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</w:t>
      </w:r>
      <w:r w:rsidRPr="00F6130F">
        <w:rPr>
          <w:rFonts w:ascii="Times New Roman" w:eastAsia="Calibri" w:hAnsi="Times New Roman" w:cs="Times New Roman"/>
          <w:sz w:val="28"/>
          <w:szCs w:val="28"/>
        </w:rPr>
        <w:lastRenderedPageBreak/>
        <w:t>общественных объединений, а также государственных органов, учреждений, организаций и органов местного самоуправления;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22DD" w:rsidRPr="00F6130F" w:rsidRDefault="007322DD" w:rsidP="007322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7322DD" w:rsidRPr="00B93661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правильность и достоверность данных, вводимых в информационные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ресурсы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указанные в пункте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раздела III должностного регламента.</w:t>
      </w:r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2DD" w:rsidRPr="008C0D8D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0D8D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8C0D8D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</w:t>
      </w:r>
    </w:p>
    <w:p w:rsidR="007322DD" w:rsidRPr="008C0D8D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D8D">
        <w:rPr>
          <w:rFonts w:ascii="Times New Roman" w:hAnsi="Times New Roman" w:cs="Times New Roman"/>
          <w:b/>
          <w:bCs/>
          <w:sz w:val="28"/>
          <w:szCs w:val="28"/>
        </w:rPr>
        <w:t xml:space="preserve">налоговый инспектор </w:t>
      </w:r>
      <w:r w:rsidRPr="008C0D8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4E095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документа.</w:t>
      </w:r>
    </w:p>
    <w:p w:rsidR="007322DD" w:rsidRPr="004E095F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4E095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 </w:t>
      </w:r>
      <w:r w:rsidRPr="004E095F">
        <w:rPr>
          <w:rFonts w:ascii="Times New Roman" w:hAnsi="Times New Roman" w:cs="Times New Roman"/>
          <w:sz w:val="28"/>
          <w:szCs w:val="28"/>
        </w:rPr>
        <w:t>обязан самостоятельно принимать управленческие и иные решения по вопросам, относящимся к компетенции отдела анализа и планирования налоговых проверок: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принимать участие в рассмотрении протокола, акта, служебной записки, методического письма, отчета, плана, доклада;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исполнять соответствующий документ;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  <w:lang w:val="en-US"/>
        </w:rPr>
      </w:pPr>
    </w:p>
    <w:p w:rsidR="004C06D0" w:rsidRDefault="004C06D0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  <w:lang w:val="en-US"/>
        </w:rPr>
      </w:pPr>
    </w:p>
    <w:p w:rsidR="004C06D0" w:rsidRDefault="004C06D0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  <w:lang w:val="en-US"/>
        </w:rPr>
      </w:pPr>
    </w:p>
    <w:p w:rsidR="004C06D0" w:rsidRPr="004C06D0" w:rsidRDefault="004C06D0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  <w:lang w:val="en-US"/>
        </w:rPr>
      </w:pPr>
    </w:p>
    <w:p w:rsidR="000B08D6" w:rsidRPr="003A5BBC" w:rsidRDefault="000B08D6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налоговый инспектор </w:t>
      </w:r>
      <w:r w:rsidRPr="004E095F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4E09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</w:t>
      </w:r>
      <w:r w:rsidRPr="004E095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нормативных правовых актов и проектов управленческих, иных решений в части методологического и организационного обеспечения подготовки соответствующих документов по вопросам, относящимся к компетенции отдела анализа и планирования налоговых проверок: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постановка цели;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акта.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4E09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</w:t>
      </w:r>
      <w:r w:rsidRPr="004E095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 иных актов по поручению руководства Управления: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7322DD" w:rsidRPr="003A5BBC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E095F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DC1252"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E09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C1252">
        <w:rPr>
          <w:rFonts w:ascii="Times New Roman" w:hAnsi="Times New Roman" w:cs="Times New Roman"/>
          <w:sz w:val="28"/>
          <w:szCs w:val="28"/>
        </w:rPr>
        <w:t>старшего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</w:t>
      </w:r>
      <w:r w:rsidRPr="004E095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4E095F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E095F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4E095F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4E095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E095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r w:rsidRPr="004E095F">
        <w:rPr>
          <w:rFonts w:ascii="Times New Roman" w:hAnsi="Times New Roman" w:cs="Times New Roman"/>
          <w:sz w:val="28"/>
          <w:szCs w:val="28"/>
        </w:rPr>
        <w:lastRenderedPageBreak/>
        <w:t>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322DD" w:rsidRPr="003A5BB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E095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E095F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B48" w:rsidRPr="004E095F" w:rsidRDefault="00067B48" w:rsidP="00067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5676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  г</w:t>
      </w:r>
      <w:r w:rsidRPr="00C05676">
        <w:rPr>
          <w:rFonts w:ascii="Times New Roman" w:hAnsi="Times New Roman" w:cs="Times New Roman"/>
          <w:sz w:val="28"/>
          <w:szCs w:val="28"/>
        </w:rPr>
        <w:t>осударственный налоговый инспектор обеспечивает функции по бесплатному информированию  налогоплательщиков в соответствии с Приказом Министерства Финансов РФ от 02 07.2012г.г. N 99н (в ред. От 26.12.2013г.) «Об утверждении административного регламента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Pr="00C0567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05676">
        <w:rPr>
          <w:rFonts w:ascii="Times New Roman" w:hAnsi="Times New Roman" w:cs="Times New Roman"/>
          <w:sz w:val="28"/>
          <w:szCs w:val="28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заполнения».</w:t>
      </w:r>
      <w:proofErr w:type="gramEnd"/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E095F">
        <w:rPr>
          <w:rFonts w:ascii="Times New Roman" w:hAnsi="Times New Roman" w:cs="Times New Roman"/>
          <w:sz w:val="28"/>
          <w:szCs w:val="28"/>
        </w:rPr>
        <w:t>. 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</w:t>
      </w:r>
      <w:r w:rsidRPr="004E095F">
        <w:rPr>
          <w:rFonts w:ascii="Times New Roman" w:hAnsi="Times New Roman" w:cs="Times New Roman"/>
          <w:sz w:val="28"/>
          <w:szCs w:val="28"/>
        </w:rPr>
        <w:t xml:space="preserve">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</w:t>
      </w:r>
      <w:r w:rsidRPr="004E095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1252" w:rsidRDefault="007322DD" w:rsidP="004C0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  <w:bookmarkStart w:id="16" w:name="_GoBack"/>
      <w:bookmarkEnd w:id="16"/>
    </w:p>
    <w:sectPr w:rsidR="00DC1252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00C" w:rsidRDefault="00CE600C" w:rsidP="003B7A81">
      <w:pPr>
        <w:spacing w:after="0" w:line="240" w:lineRule="auto"/>
      </w:pPr>
      <w:r>
        <w:separator/>
      </w:r>
    </w:p>
  </w:endnote>
  <w:endnote w:type="continuationSeparator" w:id="0">
    <w:p w:rsidR="00CE600C" w:rsidRDefault="00CE600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00C" w:rsidRDefault="00CE600C" w:rsidP="003B7A81">
      <w:pPr>
        <w:spacing w:after="0" w:line="240" w:lineRule="auto"/>
      </w:pPr>
      <w:r>
        <w:separator/>
      </w:r>
    </w:p>
  </w:footnote>
  <w:footnote w:type="continuationSeparator" w:id="0">
    <w:p w:rsidR="00CE600C" w:rsidRDefault="00CE600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C06D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F3F"/>
    <w:multiLevelType w:val="hybridMultilevel"/>
    <w:tmpl w:val="C3EE2FCA"/>
    <w:lvl w:ilvl="0" w:tplc="E28A4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B48"/>
    <w:rsid w:val="000916AA"/>
    <w:rsid w:val="00092644"/>
    <w:rsid w:val="000B0869"/>
    <w:rsid w:val="000B08D6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21DFA"/>
    <w:rsid w:val="00141E3E"/>
    <w:rsid w:val="001559CE"/>
    <w:rsid w:val="00165B7A"/>
    <w:rsid w:val="001665C3"/>
    <w:rsid w:val="00175938"/>
    <w:rsid w:val="00176118"/>
    <w:rsid w:val="001A0913"/>
    <w:rsid w:val="001B5BBA"/>
    <w:rsid w:val="001D2783"/>
    <w:rsid w:val="001E1592"/>
    <w:rsid w:val="00205684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B7A81"/>
    <w:rsid w:val="003C4B94"/>
    <w:rsid w:val="00404AE7"/>
    <w:rsid w:val="0044318B"/>
    <w:rsid w:val="0046231F"/>
    <w:rsid w:val="004635A3"/>
    <w:rsid w:val="004776BC"/>
    <w:rsid w:val="0049073B"/>
    <w:rsid w:val="00493417"/>
    <w:rsid w:val="00495ECE"/>
    <w:rsid w:val="00497CF7"/>
    <w:rsid w:val="004A3010"/>
    <w:rsid w:val="004B7353"/>
    <w:rsid w:val="004C06D0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A20"/>
    <w:rsid w:val="00630988"/>
    <w:rsid w:val="00646001"/>
    <w:rsid w:val="006618E5"/>
    <w:rsid w:val="00681090"/>
    <w:rsid w:val="00683559"/>
    <w:rsid w:val="006A44FB"/>
    <w:rsid w:val="006A5528"/>
    <w:rsid w:val="006D1DF5"/>
    <w:rsid w:val="006E2C92"/>
    <w:rsid w:val="006E4C70"/>
    <w:rsid w:val="006E6747"/>
    <w:rsid w:val="006F140C"/>
    <w:rsid w:val="00712D9A"/>
    <w:rsid w:val="0071560A"/>
    <w:rsid w:val="00721040"/>
    <w:rsid w:val="007322DD"/>
    <w:rsid w:val="00757903"/>
    <w:rsid w:val="00765E4A"/>
    <w:rsid w:val="007702BC"/>
    <w:rsid w:val="007752FE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03ED"/>
    <w:rsid w:val="00812BFB"/>
    <w:rsid w:val="0081666B"/>
    <w:rsid w:val="00822936"/>
    <w:rsid w:val="00877280"/>
    <w:rsid w:val="00882463"/>
    <w:rsid w:val="008973E5"/>
    <w:rsid w:val="008E4B65"/>
    <w:rsid w:val="008F37D8"/>
    <w:rsid w:val="008F7217"/>
    <w:rsid w:val="00926516"/>
    <w:rsid w:val="00933CCA"/>
    <w:rsid w:val="00942953"/>
    <w:rsid w:val="009508DC"/>
    <w:rsid w:val="00950A95"/>
    <w:rsid w:val="00954D93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64B4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7300E"/>
    <w:rsid w:val="00B85515"/>
    <w:rsid w:val="00BA51E1"/>
    <w:rsid w:val="00BB3568"/>
    <w:rsid w:val="00BB3D0B"/>
    <w:rsid w:val="00BE52D9"/>
    <w:rsid w:val="00BF7391"/>
    <w:rsid w:val="00C078F6"/>
    <w:rsid w:val="00C158E5"/>
    <w:rsid w:val="00C20C8F"/>
    <w:rsid w:val="00C23B14"/>
    <w:rsid w:val="00C34168"/>
    <w:rsid w:val="00C5473D"/>
    <w:rsid w:val="00C73A81"/>
    <w:rsid w:val="00CA730A"/>
    <w:rsid w:val="00CA7EC2"/>
    <w:rsid w:val="00CC56D9"/>
    <w:rsid w:val="00CD004D"/>
    <w:rsid w:val="00CE5967"/>
    <w:rsid w:val="00CE600C"/>
    <w:rsid w:val="00D00C06"/>
    <w:rsid w:val="00D12DA5"/>
    <w:rsid w:val="00D1572F"/>
    <w:rsid w:val="00D270CA"/>
    <w:rsid w:val="00D6462A"/>
    <w:rsid w:val="00D67D7D"/>
    <w:rsid w:val="00D75100"/>
    <w:rsid w:val="00D7769A"/>
    <w:rsid w:val="00DB4E9F"/>
    <w:rsid w:val="00DC1252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6130F"/>
    <w:rsid w:val="00F72CE0"/>
    <w:rsid w:val="00F9087E"/>
    <w:rsid w:val="00F975FE"/>
    <w:rsid w:val="00FA16D3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Plain Text"/>
    <w:basedOn w:val="a"/>
    <w:link w:val="af1"/>
    <w:rsid w:val="00C547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C547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78F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7322DD"/>
    <w:pPr>
      <w:ind w:left="720"/>
      <w:contextualSpacing/>
    </w:pPr>
  </w:style>
  <w:style w:type="paragraph" w:customStyle="1" w:styleId="af3">
    <w:name w:val="Нормальный (таблица)"/>
    <w:basedOn w:val="a"/>
    <w:next w:val="a"/>
    <w:rsid w:val="007322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7322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Plain Text"/>
    <w:basedOn w:val="a"/>
    <w:link w:val="af1"/>
    <w:rsid w:val="00C547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C547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78F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7322DD"/>
    <w:pPr>
      <w:ind w:left="720"/>
      <w:contextualSpacing/>
    </w:pPr>
  </w:style>
  <w:style w:type="paragraph" w:customStyle="1" w:styleId="af3">
    <w:name w:val="Нормальный (таблица)"/>
    <w:basedOn w:val="a"/>
    <w:next w:val="a"/>
    <w:rsid w:val="007322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7322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68AF2C3B74346C8165B3151D4209AB345AED773595F81FDCF2D2C0074FB9c5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BCC98E204A7D764C4E668AF2C3B7434668862B31B121F03A36D56EF703ACAEF1895FED3C0074D9BBAc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0A702-B051-448D-B2BB-5B813CC3A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2017-06-27T13:22:00Z</cp:lastPrinted>
  <dcterms:created xsi:type="dcterms:W3CDTF">2017-11-08T05:01:00Z</dcterms:created>
  <dcterms:modified xsi:type="dcterms:W3CDTF">2017-11-09T05:29:00Z</dcterms:modified>
</cp:coreProperties>
</file>